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433665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427910" w:rsidRPr="00427910" w:rsidRDefault="00F571F1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F571F1">
              <w:rPr>
                <w:rFonts w:ascii="Arial" w:hAnsi="Arial" w:cs="Arial"/>
                <w:b/>
                <w:snapToGrid w:val="0"/>
                <w:sz w:val="20"/>
                <w:szCs w:val="20"/>
              </w:rPr>
              <w:t>http://www.e-disclosure.ru/portal/event.aspx?EventId=xlYhdBvYeEe7dXSZWRJS1g-B-B</w:t>
            </w:r>
            <w:r w:rsidR="00427910" w:rsidRPr="0042791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531512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F571F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713AD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скорректирована формулировка решения</w:t>
            </w:r>
            <w:r w:rsidR="00F571F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по второму вопросу</w:t>
            </w:r>
            <w:r w:rsidR="00713AD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повестки дня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Pr="001C2DAA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45AB" w:rsidRPr="008B4D2D" w:rsidRDefault="001645AB" w:rsidP="001645AB">
            <w:pPr>
              <w:ind w:left="-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  <w:r w:rsidRPr="008B4D2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«Об отдельных решениях, принятых советом директоров (наблюдательным советом)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B4D2D">
              <w:rPr>
                <w:rFonts w:ascii="Arial" w:hAnsi="Arial" w:cs="Arial"/>
                <w:b/>
                <w:bCs/>
                <w:sz w:val="20"/>
                <w:szCs w:val="20"/>
              </w:rPr>
              <w:t>эмитента»</w:t>
            </w:r>
          </w:p>
          <w:p w:rsidR="001645AB" w:rsidRPr="008B4D2D" w:rsidRDefault="001645AB" w:rsidP="001645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5"/>
              <w:gridCol w:w="5123"/>
            </w:tblGrid>
            <w:tr w:rsidR="001645AB" w:rsidRPr="008B4D2D" w:rsidTr="00B75B61">
              <w:trPr>
                <w:trHeight w:val="229"/>
              </w:trPr>
              <w:tc>
                <w:tcPr>
                  <w:tcW w:w="9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1645AB" w:rsidRPr="008B4D2D" w:rsidTr="00A87EA2">
              <w:trPr>
                <w:trHeight w:val="6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1645AB" w:rsidRPr="008B4D2D" w:rsidTr="00A87EA2">
              <w:trPr>
                <w:trHeight w:val="4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1645AB" w:rsidRPr="008B4D2D" w:rsidTr="00A87EA2">
              <w:trPr>
                <w:trHeight w:val="45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1645AB" w:rsidRPr="008B4D2D" w:rsidTr="00A87EA2">
              <w:trPr>
                <w:trHeight w:val="229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1645AB" w:rsidRPr="008B4D2D" w:rsidTr="00A87EA2">
              <w:trPr>
                <w:trHeight w:val="229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1645AB" w:rsidRPr="008B4D2D" w:rsidTr="00A87EA2">
              <w:trPr>
                <w:trHeight w:val="47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B75B61">
                  <w:pPr>
                    <w:ind w:left="57" w:right="464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1645AB" w:rsidRPr="008B4D2D" w:rsidTr="00A87EA2">
              <w:trPr>
                <w:trHeight w:val="69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45AB" w:rsidRPr="008B4D2D" w:rsidRDefault="001645AB" w:rsidP="00764751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433665" w:rsidP="00B75B61">
                  <w:pPr>
                    <w:widowControl w:val="0"/>
                    <w:overflowPunct w:val="0"/>
                    <w:adjustRightInd w:val="0"/>
                    <w:ind w:left="57" w:right="464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1645AB" w:rsidRPr="008B4D2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1645AB"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</w:t>
                  </w:r>
                  <w:bookmarkStart w:id="0" w:name="_GoBack"/>
                  <w:bookmarkEnd w:id="0"/>
                  <w:r w:rsidR="001645AB"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.ru</w:t>
                  </w:r>
                </w:p>
              </w:tc>
            </w:tr>
          </w:tbl>
          <w:p w:rsidR="001645AB" w:rsidRPr="008B4D2D" w:rsidRDefault="001645AB" w:rsidP="001645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5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8"/>
            </w:tblGrid>
            <w:tr w:rsidR="001645AB" w:rsidRPr="008B4D2D" w:rsidTr="00764751">
              <w:trPr>
                <w:jc w:val="center"/>
              </w:trPr>
              <w:tc>
                <w:tcPr>
                  <w:tcW w:w="10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764751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1645AB" w:rsidRPr="008B4D2D" w:rsidTr="00764751">
              <w:trPr>
                <w:trHeight w:val="1265"/>
                <w:jc w:val="center"/>
              </w:trPr>
              <w:tc>
                <w:tcPr>
                  <w:tcW w:w="105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645AB" w:rsidRPr="008B4D2D" w:rsidRDefault="001645AB" w:rsidP="006E58B4">
                  <w:pPr>
                    <w:numPr>
                      <w:ilvl w:val="0"/>
                      <w:numId w:val="3"/>
                    </w:numPr>
                    <w:tabs>
                      <w:tab w:val="left" w:pos="594"/>
                    </w:tabs>
                    <w:ind w:left="594" w:right="201" w:hanging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Кворум заседания совета директоров (наблюдательного совета) эмитента: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имелся, шесть членов Совета Директоров из шести.</w:t>
                  </w:r>
                </w:p>
                <w:p w:rsidR="001645AB" w:rsidRPr="008B4D2D" w:rsidRDefault="001645AB" w:rsidP="006E58B4">
                  <w:pPr>
                    <w:numPr>
                      <w:ilvl w:val="0"/>
                      <w:numId w:val="3"/>
                    </w:numPr>
                    <w:tabs>
                      <w:tab w:val="left" w:pos="594"/>
                    </w:tabs>
                    <w:ind w:left="594" w:right="201" w:hanging="426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Результаты голосования по вопросам о принятии решений: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по всем вопросам повестки дня решения приняты Советом Директоров единогласно.</w:t>
                  </w:r>
                </w:p>
                <w:p w:rsidR="001645AB" w:rsidRDefault="001645AB" w:rsidP="006E58B4">
                  <w:pPr>
                    <w:numPr>
                      <w:ilvl w:val="0"/>
                      <w:numId w:val="3"/>
                    </w:numPr>
                    <w:tabs>
                      <w:tab w:val="left" w:pos="594"/>
                    </w:tabs>
                    <w:ind w:left="594" w:right="201" w:hanging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Содержание решений, принятых Советом Директоров эмитента:</w:t>
                  </w:r>
                </w:p>
                <w:p w:rsidR="00AB79EF" w:rsidRDefault="001645AB" w:rsidP="00AB79EF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 w:hanging="56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B79E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Отчет о результатах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за 2017 год.</w:t>
                  </w:r>
                </w:p>
                <w:p w:rsidR="004B6605" w:rsidRPr="00AB79EF" w:rsidRDefault="004B6605" w:rsidP="00AB79EF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 w:hanging="56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B79EF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Принять к сведению информацию, изложенную в Отчете по внутренним процедурам оценки достаточности капитала (ВПОДК) по состоянию на 01.02.2018.</w:t>
                  </w:r>
                </w:p>
                <w:p w:rsidR="004B6605" w:rsidRPr="004B6605" w:rsidRDefault="004B6605" w:rsidP="00AB79EF">
                  <w:pPr>
                    <w:pStyle w:val="BodyText"/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660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Осуществить перераспределение капитала и утвердить лимиты распределения капитала по видам рисков (целевую структуру рисков) АО «КБ ДельтаКредит» в соответствии с Приложением №2 к настоящему Протоколу.</w:t>
                  </w:r>
                </w:p>
                <w:p w:rsidR="001645AB" w:rsidRDefault="001645AB" w:rsidP="00EF0A9B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 w:hanging="56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032F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Положение о комитетах Совета директоров АО «КБ ДельтаКредит»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645AB" w:rsidRDefault="001645AB" w:rsidP="00EF0A9B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 w:hanging="56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032F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Утвердить решение Комитета по вознаграждениям от 27.03.2018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645AB" w:rsidRDefault="001645AB" w:rsidP="00EF0A9B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019"/>
                      <w:tab w:val="left" w:pos="1161"/>
                    </w:tabs>
                    <w:autoSpaceDE/>
                    <w:autoSpaceDN/>
                    <w:spacing w:after="0"/>
                    <w:ind w:left="1019" w:right="201" w:hanging="567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П</w:t>
                  </w:r>
                  <w:r w:rsidRPr="005D37B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редоставить право подписания документов, подлежащих направлению в Банк России, его территориальные учреждения и иные государственные органы с целью либо в связи с исполнением решений, принятых на заседании Совета Директоров </w:t>
                  </w:r>
                  <w:r w:rsidRPr="005D37B8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Банка члену Совета Директоров Мишелю Кольберу.</w:t>
                  </w:r>
                </w:p>
                <w:p w:rsidR="001645AB" w:rsidRPr="008B4D2D" w:rsidRDefault="001645AB" w:rsidP="006E58B4">
                  <w:pPr>
                    <w:numPr>
                      <w:ilvl w:val="0"/>
                      <w:numId w:val="3"/>
                    </w:numPr>
                    <w:ind w:left="594" w:right="201" w:hanging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проведения заседания Совета директоров (наблюдательного совета) эмитента, на котором были приняты соответствующие решения: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30 марта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ода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1645AB" w:rsidRPr="003B116F" w:rsidRDefault="001645AB" w:rsidP="006E58B4">
                  <w:pPr>
                    <w:numPr>
                      <w:ilvl w:val="0"/>
                      <w:numId w:val="3"/>
                    </w:numPr>
                    <w:ind w:left="594" w:right="201" w:hanging="42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Протокол заседания Совета Директоров АО «КБ ДельтаКредит» №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/201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30 марта 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ода</w:t>
                  </w: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645AB" w:rsidRPr="008B4D2D" w:rsidRDefault="001645AB" w:rsidP="001645AB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8"/>
              <w:gridCol w:w="448"/>
              <w:gridCol w:w="293"/>
              <w:gridCol w:w="1318"/>
              <w:gridCol w:w="415"/>
              <w:gridCol w:w="307"/>
              <w:gridCol w:w="412"/>
              <w:gridCol w:w="1984"/>
              <w:gridCol w:w="851"/>
              <w:gridCol w:w="2551"/>
              <w:gridCol w:w="284"/>
            </w:tblGrid>
            <w:tr w:rsidR="001645AB" w:rsidRPr="008B4D2D" w:rsidTr="00764751">
              <w:trPr>
                <w:cantSplit/>
              </w:trPr>
              <w:tc>
                <w:tcPr>
                  <w:tcW w:w="104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1645AB" w:rsidRPr="008B4D2D" w:rsidTr="007647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И.о. </w:t>
                  </w: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Председател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я</w:t>
                  </w: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 Правления                                 АО «КБ ДельтаКредит»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Кудлик Е.А.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45AB" w:rsidRPr="008B4D2D" w:rsidTr="007647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645AB" w:rsidRPr="008B4D2D" w:rsidRDefault="001645AB" w:rsidP="00764751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45AB" w:rsidRPr="008B4D2D" w:rsidTr="007647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645AB" w:rsidRPr="003851B0" w:rsidRDefault="001645AB" w:rsidP="00764751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51B0">
                    <w:rPr>
                      <w:rFonts w:ascii="Arial" w:hAnsi="Arial" w:cs="Arial"/>
                      <w:sz w:val="20"/>
                      <w:szCs w:val="20"/>
                    </w:rPr>
                    <w:t>3.2. Дата</w:t>
                  </w:r>
                </w:p>
                <w:p w:rsidR="001645AB" w:rsidRPr="003851B0" w:rsidRDefault="001645AB" w:rsidP="00764751">
                  <w:pPr>
                    <w:ind w:lef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51B0">
                    <w:rPr>
                      <w:rFonts w:ascii="Arial" w:hAnsi="Arial" w:cs="Arial"/>
                      <w:sz w:val="20"/>
                      <w:szCs w:val="20"/>
                    </w:rPr>
                    <w:t xml:space="preserve">      «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45AB" w:rsidRPr="003851B0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3851B0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51B0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45AB" w:rsidRPr="003851B0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марта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45AB" w:rsidRPr="008B4D2D" w:rsidTr="007647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45AB" w:rsidRPr="008B4D2D" w:rsidRDefault="001645AB" w:rsidP="00764751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45AB" w:rsidRPr="008B4D2D" w:rsidRDefault="001645AB" w:rsidP="007647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45AB" w:rsidRPr="008B4D2D" w:rsidRDefault="001645AB" w:rsidP="007647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C77DE4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877357" w:rsidP="008E3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A6351"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6E58B4" w:rsidRDefault="006E58B4" w:rsidP="00EC6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48015D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</w:t>
            </w:r>
            <w:r w:rsidR="004801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1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65" w:rsidRDefault="00433665">
      <w:r>
        <w:separator/>
      </w:r>
    </w:p>
  </w:endnote>
  <w:endnote w:type="continuationSeparator" w:id="0">
    <w:p w:rsidR="00433665" w:rsidRDefault="0043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65" w:rsidRDefault="00433665">
      <w:r>
        <w:separator/>
      </w:r>
    </w:p>
  </w:footnote>
  <w:footnote w:type="continuationSeparator" w:id="0">
    <w:p w:rsidR="00433665" w:rsidRDefault="0043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950437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299A7F08">
      <w:start w:val="1"/>
      <w:numFmt w:val="upperLetter"/>
      <w:lvlText w:val="II.%3."/>
      <w:lvlJc w:val="right"/>
      <w:pPr>
        <w:ind w:left="180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672"/>
    <w:multiLevelType w:val="hybridMultilevel"/>
    <w:tmpl w:val="40906A4A"/>
    <w:lvl w:ilvl="0" w:tplc="1214EFDC">
      <w:start w:val="1"/>
      <w:numFmt w:val="decimal"/>
      <w:lvlText w:val="2.%1."/>
      <w:lvlJc w:val="left"/>
      <w:pPr>
        <w:ind w:left="360" w:hanging="360"/>
      </w:pPr>
      <w:rPr>
        <w:b w:val="0"/>
        <w:i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0DEE"/>
    <w:rsid w:val="000954B8"/>
    <w:rsid w:val="00095C50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566C1"/>
    <w:rsid w:val="001645AB"/>
    <w:rsid w:val="00172DE1"/>
    <w:rsid w:val="00175A40"/>
    <w:rsid w:val="00176A64"/>
    <w:rsid w:val="001810C6"/>
    <w:rsid w:val="00182CBD"/>
    <w:rsid w:val="00183BFD"/>
    <w:rsid w:val="00184A50"/>
    <w:rsid w:val="001958E0"/>
    <w:rsid w:val="0019633A"/>
    <w:rsid w:val="001A33FD"/>
    <w:rsid w:val="001B27B5"/>
    <w:rsid w:val="001B3C77"/>
    <w:rsid w:val="001B469A"/>
    <w:rsid w:val="001C116A"/>
    <w:rsid w:val="001C2DAA"/>
    <w:rsid w:val="001C6A65"/>
    <w:rsid w:val="001D1E6F"/>
    <w:rsid w:val="001D7BD5"/>
    <w:rsid w:val="001E091B"/>
    <w:rsid w:val="001E1B83"/>
    <w:rsid w:val="001E3380"/>
    <w:rsid w:val="00202404"/>
    <w:rsid w:val="00232BD1"/>
    <w:rsid w:val="002345B3"/>
    <w:rsid w:val="0023678D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3337E"/>
    <w:rsid w:val="00350F64"/>
    <w:rsid w:val="00351EF8"/>
    <w:rsid w:val="0035484A"/>
    <w:rsid w:val="00370767"/>
    <w:rsid w:val="003768B0"/>
    <w:rsid w:val="00377C5A"/>
    <w:rsid w:val="00385550"/>
    <w:rsid w:val="00385679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33665"/>
    <w:rsid w:val="00444C56"/>
    <w:rsid w:val="00452DDB"/>
    <w:rsid w:val="00455152"/>
    <w:rsid w:val="004552D8"/>
    <w:rsid w:val="00461DD6"/>
    <w:rsid w:val="00462A79"/>
    <w:rsid w:val="0048015D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B6605"/>
    <w:rsid w:val="004C2102"/>
    <w:rsid w:val="004C3148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151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0C60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1B"/>
    <w:rsid w:val="006C7CC3"/>
    <w:rsid w:val="006D0CCC"/>
    <w:rsid w:val="006E58B4"/>
    <w:rsid w:val="006E6493"/>
    <w:rsid w:val="006E6C4D"/>
    <w:rsid w:val="006F359F"/>
    <w:rsid w:val="00703AE4"/>
    <w:rsid w:val="00713ADD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9BD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77357"/>
    <w:rsid w:val="00880B20"/>
    <w:rsid w:val="008869AE"/>
    <w:rsid w:val="008A0C17"/>
    <w:rsid w:val="008A7F6A"/>
    <w:rsid w:val="008B5FB4"/>
    <w:rsid w:val="008B70BC"/>
    <w:rsid w:val="008C73C9"/>
    <w:rsid w:val="008D1C3E"/>
    <w:rsid w:val="008D22A3"/>
    <w:rsid w:val="008D3A1C"/>
    <w:rsid w:val="008D6D5A"/>
    <w:rsid w:val="008E34F6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0169A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87EA2"/>
    <w:rsid w:val="00A94F4A"/>
    <w:rsid w:val="00AA025E"/>
    <w:rsid w:val="00AA386E"/>
    <w:rsid w:val="00AA55DB"/>
    <w:rsid w:val="00AA5981"/>
    <w:rsid w:val="00AB7471"/>
    <w:rsid w:val="00AB79EF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75B61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2740B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77DE4"/>
    <w:rsid w:val="00C80B06"/>
    <w:rsid w:val="00C91849"/>
    <w:rsid w:val="00CC2B90"/>
    <w:rsid w:val="00CD22A1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700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65B5"/>
    <w:rsid w:val="00EC7165"/>
    <w:rsid w:val="00EC71FE"/>
    <w:rsid w:val="00ED4119"/>
    <w:rsid w:val="00EE1C8A"/>
    <w:rsid w:val="00EE30B4"/>
    <w:rsid w:val="00EE3C24"/>
    <w:rsid w:val="00EE4631"/>
    <w:rsid w:val="00EE4928"/>
    <w:rsid w:val="00EF0026"/>
    <w:rsid w:val="00EF0A9B"/>
    <w:rsid w:val="00F01F22"/>
    <w:rsid w:val="00F054DF"/>
    <w:rsid w:val="00F067C1"/>
    <w:rsid w:val="00F1117B"/>
    <w:rsid w:val="00F16BF0"/>
    <w:rsid w:val="00F21BAB"/>
    <w:rsid w:val="00F251F8"/>
    <w:rsid w:val="00F27142"/>
    <w:rsid w:val="00F27CD9"/>
    <w:rsid w:val="00F30055"/>
    <w:rsid w:val="00F3767F"/>
    <w:rsid w:val="00F4587B"/>
    <w:rsid w:val="00F46C1A"/>
    <w:rsid w:val="00F47687"/>
    <w:rsid w:val="00F5182A"/>
    <w:rsid w:val="00F571F1"/>
    <w:rsid w:val="00F57C0F"/>
    <w:rsid w:val="00F674CE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68FF793-5A8D-4F28-9342-75AB1FBA52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491</Words>
  <Characters>3625</Characters>
  <Application>Microsoft Office Word</Application>
  <DocSecurity>0</DocSecurity>
  <Lines>103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21</cp:revision>
  <cp:lastPrinted>2012-09-12T06:08:00Z</cp:lastPrinted>
  <dcterms:created xsi:type="dcterms:W3CDTF">2016-04-27T14:25:00Z</dcterms:created>
  <dcterms:modified xsi:type="dcterms:W3CDTF">2018-04-03T10:00:00Z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c7345951-6890-4d9c-95f9-2da70ce03623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